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B0AB7" w14:textId="0092A801" w:rsidR="00073C95" w:rsidRPr="005C5CE8" w:rsidRDefault="005C5CE8" w:rsidP="005C5CE8">
      <w:pPr>
        <w:pBdr>
          <w:top w:val="single" w:sz="4" w:space="1" w:color="auto"/>
          <w:left w:val="single" w:sz="4" w:space="4" w:color="auto"/>
          <w:bottom w:val="single" w:sz="4" w:space="1" w:color="auto"/>
          <w:right w:val="single" w:sz="4" w:space="4" w:color="auto"/>
        </w:pBdr>
        <w:tabs>
          <w:tab w:val="left" w:pos="1739"/>
          <w:tab w:val="center" w:pos="4533"/>
        </w:tabs>
        <w:rPr>
          <w:color w:val="0000FF"/>
        </w:rPr>
      </w:pPr>
      <w:r w:rsidRPr="005C5CE8">
        <w:rPr>
          <w:color w:val="0000FF"/>
        </w:rPr>
        <w:tab/>
      </w:r>
      <w:r w:rsidRPr="005C5CE8">
        <w:rPr>
          <w:color w:val="0000FF"/>
        </w:rPr>
        <w:tab/>
      </w:r>
      <w:r w:rsidR="00073C95" w:rsidRPr="005C5CE8">
        <w:rPr>
          <w:color w:val="0000FF"/>
        </w:rPr>
        <w:t>Formulaire de stage</w:t>
      </w:r>
    </w:p>
    <w:p w14:paraId="2486B8AB" w14:textId="2C84F57D" w:rsidR="00C24590" w:rsidRPr="005C5CE8" w:rsidRDefault="00073C95" w:rsidP="00073C95">
      <w:pPr>
        <w:pBdr>
          <w:top w:val="single" w:sz="4" w:space="1" w:color="auto"/>
          <w:left w:val="single" w:sz="4" w:space="4" w:color="auto"/>
          <w:bottom w:val="single" w:sz="4" w:space="1" w:color="auto"/>
          <w:right w:val="single" w:sz="4" w:space="4" w:color="auto"/>
        </w:pBdr>
        <w:jc w:val="center"/>
        <w:rPr>
          <w:color w:val="0000FF"/>
        </w:rPr>
      </w:pPr>
      <w:r w:rsidRPr="005C5CE8">
        <w:rPr>
          <w:color w:val="0000FF"/>
        </w:rPr>
        <w:t xml:space="preserve">Parcours M2 </w:t>
      </w:r>
      <w:r w:rsidR="0055265E">
        <w:rPr>
          <w:color w:val="0000FF"/>
        </w:rPr>
        <w:t>GGBS</w:t>
      </w:r>
      <w:r w:rsidR="00EC3536">
        <w:rPr>
          <w:color w:val="0000FF"/>
        </w:rPr>
        <w:t xml:space="preserve"> 20</w:t>
      </w:r>
      <w:r w:rsidR="00384FAF">
        <w:rPr>
          <w:color w:val="0000FF"/>
        </w:rPr>
        <w:t>19</w:t>
      </w:r>
      <w:r w:rsidR="00EC3536">
        <w:rPr>
          <w:color w:val="0000FF"/>
        </w:rPr>
        <w:t>-</w:t>
      </w:r>
      <w:r w:rsidR="00384FAF">
        <w:rPr>
          <w:color w:val="0000FF"/>
        </w:rPr>
        <w:t>20</w:t>
      </w:r>
    </w:p>
    <w:p w14:paraId="5F6735B6" w14:textId="77777777" w:rsidR="00073C95" w:rsidRDefault="00073C95"/>
    <w:p w14:paraId="15846CCC" w14:textId="77777777" w:rsidR="00073C95" w:rsidRDefault="00073C95"/>
    <w:p w14:paraId="6A3CC340" w14:textId="77777777" w:rsidR="00727BEC" w:rsidRPr="00CA748B" w:rsidRDefault="00073C95" w:rsidP="00727BEC">
      <w:pPr>
        <w:rPr>
          <w:rFonts w:ascii="Cambria" w:hAnsi="Cambria"/>
        </w:rPr>
      </w:pPr>
      <w:r w:rsidRPr="00CA748B">
        <w:rPr>
          <w:rFonts w:ascii="Cambria" w:hAnsi="Cambria"/>
        </w:rPr>
        <w:t xml:space="preserve">Laboratoire : </w:t>
      </w:r>
      <w:r w:rsidR="00727BEC" w:rsidRPr="00CA748B">
        <w:rPr>
          <w:rFonts w:ascii="Cambria" w:hAnsi="Cambria"/>
          <w:b/>
        </w:rPr>
        <w:t>INSERM U1232 CRCINA</w:t>
      </w:r>
    </w:p>
    <w:p w14:paraId="0B2A9AB4" w14:textId="77777777" w:rsidR="00727BEC" w:rsidRPr="00CA748B" w:rsidRDefault="00727BEC" w:rsidP="00727BEC">
      <w:pPr>
        <w:rPr>
          <w:rFonts w:ascii="Cambria" w:hAnsi="Cambria"/>
        </w:rPr>
      </w:pPr>
    </w:p>
    <w:p w14:paraId="1C8B086D" w14:textId="54965DBE" w:rsidR="00073C95" w:rsidRPr="00CA748B" w:rsidRDefault="00727BEC" w:rsidP="00727BEC">
      <w:pPr>
        <w:rPr>
          <w:rFonts w:ascii="Cambria" w:hAnsi="Cambria"/>
        </w:rPr>
      </w:pPr>
      <w:r w:rsidRPr="00CA748B">
        <w:rPr>
          <w:rFonts w:ascii="Cambria" w:hAnsi="Cambria"/>
        </w:rPr>
        <w:t>I</w:t>
      </w:r>
      <w:r w:rsidR="00AF5DBA" w:rsidRPr="00CA748B">
        <w:rPr>
          <w:rFonts w:ascii="Cambria" w:hAnsi="Cambria"/>
        </w:rPr>
        <w:t>ntitulé/</w:t>
      </w:r>
      <w:r w:rsidR="00073C95" w:rsidRPr="00CA748B">
        <w:rPr>
          <w:rFonts w:ascii="Cambria" w:hAnsi="Cambria"/>
        </w:rPr>
        <w:t xml:space="preserve">N° d’équipe : </w:t>
      </w:r>
      <w:r w:rsidRPr="00CA748B">
        <w:rPr>
          <w:rFonts w:ascii="Cambria" w:hAnsi="Cambria"/>
          <w:b/>
        </w:rPr>
        <w:t xml:space="preserve">équipe 9 groupe </w:t>
      </w:r>
      <w:r w:rsidR="00CA748B" w:rsidRPr="00CA748B">
        <w:rPr>
          <w:rFonts w:ascii="Cambria" w:hAnsi="Cambria"/>
          <w:b/>
        </w:rPr>
        <w:t>« </w:t>
      </w:r>
      <w:r w:rsidRPr="00CA748B">
        <w:rPr>
          <w:rFonts w:ascii="Cambria" w:hAnsi="Cambria"/>
          <w:b/>
        </w:rPr>
        <w:t>Apoptose, cancer &amp; épigénétique</w:t>
      </w:r>
      <w:r w:rsidR="00CA748B" w:rsidRPr="00CA748B">
        <w:rPr>
          <w:rFonts w:ascii="Cambria" w:hAnsi="Cambria"/>
          <w:b/>
        </w:rPr>
        <w:t> »</w:t>
      </w:r>
    </w:p>
    <w:p w14:paraId="1CCEF605" w14:textId="77777777" w:rsidR="00073C95" w:rsidRPr="00CA748B" w:rsidRDefault="00073C95">
      <w:pPr>
        <w:rPr>
          <w:rFonts w:ascii="Cambria" w:hAnsi="Cambria"/>
        </w:rPr>
      </w:pPr>
    </w:p>
    <w:p w14:paraId="4AC0EF0A" w14:textId="4F2555DB" w:rsidR="00073C95" w:rsidRPr="00CA748B" w:rsidRDefault="00073C95">
      <w:pPr>
        <w:rPr>
          <w:rFonts w:ascii="Cambria" w:hAnsi="Cambria"/>
        </w:rPr>
      </w:pPr>
      <w:r w:rsidRPr="00CA748B">
        <w:rPr>
          <w:rFonts w:ascii="Cambria" w:hAnsi="Cambria"/>
        </w:rPr>
        <w:t xml:space="preserve">Nom-Prénom de l’encadrant : </w:t>
      </w:r>
      <w:r w:rsidR="00CA748B" w:rsidRPr="00CA748B">
        <w:rPr>
          <w:rFonts w:ascii="Cambria" w:hAnsi="Cambria"/>
          <w:b/>
        </w:rPr>
        <w:t>SERANDOUR Aurélien</w:t>
      </w:r>
    </w:p>
    <w:p w14:paraId="669F2893" w14:textId="77777777" w:rsidR="00073C95" w:rsidRPr="00CA748B" w:rsidRDefault="00073C95">
      <w:pPr>
        <w:rPr>
          <w:rFonts w:ascii="Cambria" w:hAnsi="Cambria"/>
        </w:rPr>
      </w:pPr>
    </w:p>
    <w:p w14:paraId="02E4765C" w14:textId="3B0CCC1A" w:rsidR="00073C95" w:rsidRPr="00CA748B" w:rsidRDefault="00073C95">
      <w:pPr>
        <w:rPr>
          <w:rFonts w:ascii="Cambria" w:hAnsi="Cambria"/>
        </w:rPr>
      </w:pPr>
      <w:r w:rsidRPr="00CA748B">
        <w:rPr>
          <w:rFonts w:ascii="Cambria" w:hAnsi="Cambria"/>
        </w:rPr>
        <w:t xml:space="preserve">Courriel de l’encadrant : </w:t>
      </w:r>
      <w:hyperlink r:id="rId6" w:history="1">
        <w:r w:rsidR="00CA748B" w:rsidRPr="00CA748B">
          <w:rPr>
            <w:rStyle w:val="Lienhypertexte"/>
            <w:rFonts w:ascii="Cambria" w:hAnsi="Cambria"/>
          </w:rPr>
          <w:t>aurelien.serandour@ec-nantes.fr</w:t>
        </w:r>
      </w:hyperlink>
      <w:r w:rsidR="00CA748B" w:rsidRPr="00CA748B">
        <w:rPr>
          <w:rFonts w:ascii="Cambria" w:hAnsi="Cambria"/>
        </w:rPr>
        <w:t xml:space="preserve"> </w:t>
      </w:r>
    </w:p>
    <w:p w14:paraId="61F2C6BF" w14:textId="77777777" w:rsidR="009F7DF5" w:rsidRPr="00CA748B" w:rsidRDefault="009F7DF5">
      <w:pPr>
        <w:rPr>
          <w:rFonts w:ascii="Cambria" w:hAnsi="Cambria"/>
        </w:rPr>
      </w:pPr>
    </w:p>
    <w:p w14:paraId="41002916" w14:textId="77777777" w:rsidR="00DE1FB7" w:rsidRDefault="00671EA0" w:rsidP="00671EA0">
      <w:pPr>
        <w:rPr>
          <w:rFonts w:ascii="Cambria" w:hAnsi="Cambria"/>
        </w:rPr>
      </w:pPr>
      <w:r w:rsidRPr="00CA748B">
        <w:rPr>
          <w:rFonts w:ascii="Cambria" w:hAnsi="Cambria"/>
        </w:rPr>
        <w:t>Titre du stage :</w:t>
      </w:r>
    </w:p>
    <w:p w14:paraId="15886C8F" w14:textId="77777777" w:rsidR="00DE1FB7" w:rsidRDefault="00DE1FB7" w:rsidP="00671EA0">
      <w:pPr>
        <w:rPr>
          <w:rFonts w:ascii="Cambria" w:hAnsi="Cambria"/>
          <w:b/>
        </w:rPr>
      </w:pPr>
    </w:p>
    <w:p w14:paraId="5A42576C" w14:textId="3E35158C" w:rsidR="00671EA0" w:rsidRPr="00CA748B" w:rsidRDefault="00CA748B" w:rsidP="007A1823">
      <w:pPr>
        <w:jc w:val="center"/>
        <w:rPr>
          <w:rFonts w:ascii="Cambria" w:hAnsi="Cambria"/>
        </w:rPr>
      </w:pPr>
      <w:proofErr w:type="spellStart"/>
      <w:r w:rsidRPr="00CA748B">
        <w:rPr>
          <w:rFonts w:ascii="Cambria" w:hAnsi="Cambria"/>
          <w:b/>
        </w:rPr>
        <w:t>Study</w:t>
      </w:r>
      <w:proofErr w:type="spellEnd"/>
      <w:r w:rsidRPr="00CA748B">
        <w:rPr>
          <w:rFonts w:ascii="Cambria" w:hAnsi="Cambria"/>
          <w:b/>
        </w:rPr>
        <w:t xml:space="preserve"> of cancer </w:t>
      </w:r>
      <w:proofErr w:type="spellStart"/>
      <w:r w:rsidRPr="00CA748B">
        <w:rPr>
          <w:rFonts w:ascii="Cambria" w:hAnsi="Cambria"/>
          <w:b/>
        </w:rPr>
        <w:t>chemotherapy</w:t>
      </w:r>
      <w:proofErr w:type="spellEnd"/>
      <w:r w:rsidRPr="00CA748B">
        <w:rPr>
          <w:rFonts w:ascii="Cambria" w:hAnsi="Cambria"/>
          <w:b/>
        </w:rPr>
        <w:t xml:space="preserve"> </w:t>
      </w:r>
      <w:proofErr w:type="spellStart"/>
      <w:r w:rsidRPr="00CA748B">
        <w:rPr>
          <w:rFonts w:ascii="Cambria" w:hAnsi="Cambria"/>
          <w:b/>
        </w:rPr>
        <w:t>resistance</w:t>
      </w:r>
      <w:proofErr w:type="spellEnd"/>
      <w:r w:rsidRPr="00CA748B">
        <w:rPr>
          <w:rFonts w:ascii="Cambria" w:hAnsi="Cambria"/>
          <w:b/>
        </w:rPr>
        <w:t xml:space="preserve"> by CRISPR/Cas9 </w:t>
      </w:r>
      <w:proofErr w:type="spellStart"/>
      <w:r w:rsidRPr="00CA748B">
        <w:rPr>
          <w:rFonts w:ascii="Cambria" w:hAnsi="Cambria"/>
          <w:b/>
        </w:rPr>
        <w:t>genetic</w:t>
      </w:r>
      <w:proofErr w:type="spellEnd"/>
      <w:r w:rsidRPr="00CA748B">
        <w:rPr>
          <w:rFonts w:ascii="Cambria" w:hAnsi="Cambria"/>
          <w:b/>
        </w:rPr>
        <w:t xml:space="preserve"> screening.</w:t>
      </w:r>
    </w:p>
    <w:p w14:paraId="3E20A44C" w14:textId="77777777" w:rsidR="00073C95" w:rsidRPr="00CA748B" w:rsidRDefault="00073C95">
      <w:pPr>
        <w:rPr>
          <w:rFonts w:ascii="Cambria" w:hAnsi="Cambria"/>
        </w:rPr>
      </w:pPr>
    </w:p>
    <w:p w14:paraId="054BDE31" w14:textId="7FEB3A0D" w:rsidR="00073C95" w:rsidRPr="00CA748B" w:rsidRDefault="00073C95">
      <w:pPr>
        <w:rPr>
          <w:rFonts w:ascii="Cambria" w:hAnsi="Cambria"/>
        </w:rPr>
      </w:pPr>
      <w:r w:rsidRPr="00CA748B">
        <w:rPr>
          <w:rFonts w:ascii="Cambria" w:hAnsi="Cambria"/>
        </w:rPr>
        <w:t>Résumé du projet</w:t>
      </w:r>
      <w:r w:rsidR="00671EA0" w:rsidRPr="00CA748B">
        <w:rPr>
          <w:rFonts w:ascii="Cambria" w:hAnsi="Cambria"/>
        </w:rPr>
        <w:t> proposé</w:t>
      </w:r>
      <w:r w:rsidR="00686D86" w:rsidRPr="00CA748B">
        <w:rPr>
          <w:rFonts w:ascii="Cambria" w:hAnsi="Cambria"/>
        </w:rPr>
        <w:t xml:space="preserve"> </w:t>
      </w:r>
      <w:r w:rsidR="00671EA0" w:rsidRPr="00CA748B">
        <w:rPr>
          <w:rFonts w:ascii="Cambria" w:hAnsi="Cambria"/>
        </w:rPr>
        <w:t>:</w:t>
      </w:r>
    </w:p>
    <w:p w14:paraId="7E1F0106" w14:textId="77777777" w:rsidR="00CA748B" w:rsidRPr="00CA748B" w:rsidRDefault="00CA748B">
      <w:pPr>
        <w:rPr>
          <w:rFonts w:ascii="Cambria" w:hAnsi="Cambria"/>
        </w:rPr>
      </w:pPr>
    </w:p>
    <w:p w14:paraId="44511264" w14:textId="3BD04203" w:rsidR="00CA748B" w:rsidRDefault="00CA748B" w:rsidP="00CA748B">
      <w:pPr>
        <w:spacing w:line="276" w:lineRule="auto"/>
        <w:jc w:val="both"/>
        <w:rPr>
          <w:rFonts w:ascii="Cambria" w:hAnsi="Cambria" w:cs="Arial"/>
          <w:lang w:val="en-GB"/>
        </w:rPr>
      </w:pPr>
      <w:r w:rsidRPr="00CA748B">
        <w:rPr>
          <w:rFonts w:ascii="Cambria" w:hAnsi="Cambria" w:cs="Arial"/>
          <w:lang w:val="en-GB"/>
        </w:rPr>
        <w:t xml:space="preserve">Glioblastoma multiforme (GBM) is a very difficult </w:t>
      </w:r>
      <w:proofErr w:type="spellStart"/>
      <w:r w:rsidRPr="00CA748B">
        <w:rPr>
          <w:rFonts w:ascii="Cambria" w:hAnsi="Cambria" w:cs="Arial"/>
          <w:lang w:val="en-GB"/>
        </w:rPr>
        <w:t>tumor</w:t>
      </w:r>
      <w:proofErr w:type="spellEnd"/>
      <w:r w:rsidRPr="00CA748B">
        <w:rPr>
          <w:rFonts w:ascii="Cambria" w:hAnsi="Cambria" w:cs="Arial"/>
          <w:lang w:val="en-GB"/>
        </w:rPr>
        <w:t xml:space="preserve"> to treat and is a real clinical and scientific challenge. Following surgical excision when possible, most patients are treated by the </w:t>
      </w:r>
      <w:proofErr w:type="spellStart"/>
      <w:r w:rsidRPr="00CA748B">
        <w:rPr>
          <w:rFonts w:ascii="Cambria" w:hAnsi="Cambria" w:cs="Arial"/>
          <w:lang w:val="en-GB"/>
        </w:rPr>
        <w:t>Stupp</w:t>
      </w:r>
      <w:proofErr w:type="spellEnd"/>
      <w:r w:rsidRPr="00CA748B">
        <w:rPr>
          <w:rFonts w:ascii="Cambria" w:hAnsi="Cambria" w:cs="Arial"/>
          <w:lang w:val="en-GB"/>
        </w:rPr>
        <w:t xml:space="preserve"> protocol that combines radiotherapy and temozolomide (TMZ) therapy. Unfortunately, some patients do not respond to TMZ at first, or develop resistance several months later. The mechanisms involved in TMZ resistance include the activation of the MGMT gene by demethylation of its promoter. Once expressed, the MGMT protein is able to repair DNA damage caused by TMZ and thus allows GBM cells to survive. The epigenetic mechanisms allowing the emergence of resistance remain to this day a subject of exploration. Knowing its mechanisms could help to avoid its emergence, for example by proposing a co-treatment. We propose to use a powerful and innovative technology, high-throughput CRISPR Knock-Out screening (</w:t>
      </w:r>
      <w:proofErr w:type="spellStart"/>
      <w:r w:rsidRPr="00CA748B">
        <w:rPr>
          <w:rFonts w:ascii="Cambria" w:hAnsi="Cambria" w:cs="Arial"/>
          <w:lang w:val="en-GB"/>
        </w:rPr>
        <w:t>Shalem</w:t>
      </w:r>
      <w:proofErr w:type="spellEnd"/>
      <w:r w:rsidRPr="00CA748B">
        <w:rPr>
          <w:rFonts w:ascii="Cambria" w:hAnsi="Cambria" w:cs="Arial"/>
          <w:lang w:val="en-GB"/>
        </w:rPr>
        <w:t xml:space="preserve"> </w:t>
      </w:r>
      <w:r w:rsidRPr="00CA748B">
        <w:rPr>
          <w:rFonts w:ascii="Cambria" w:hAnsi="Cambria" w:cs="Arial"/>
          <w:i/>
          <w:lang w:val="en-GB"/>
        </w:rPr>
        <w:t>et al.</w:t>
      </w:r>
      <w:r w:rsidRPr="00CA748B">
        <w:rPr>
          <w:rFonts w:ascii="Cambria" w:hAnsi="Cambria" w:cs="Arial"/>
          <w:lang w:val="en-GB"/>
        </w:rPr>
        <w:t xml:space="preserve">, Science 2014, Wang </w:t>
      </w:r>
      <w:r w:rsidRPr="00CA748B">
        <w:rPr>
          <w:rFonts w:ascii="Cambria" w:hAnsi="Cambria" w:cs="Arial"/>
          <w:i/>
          <w:lang w:val="en-GB"/>
        </w:rPr>
        <w:t>et al.</w:t>
      </w:r>
      <w:r w:rsidRPr="00CA748B">
        <w:rPr>
          <w:rFonts w:ascii="Cambria" w:hAnsi="Cambria" w:cs="Arial"/>
          <w:lang w:val="en-GB"/>
        </w:rPr>
        <w:t xml:space="preserve">, Science 2014) </w:t>
      </w:r>
      <w:r>
        <w:rPr>
          <w:rFonts w:ascii="Cambria" w:hAnsi="Cambria" w:cs="Arial"/>
          <w:lang w:val="en-GB"/>
        </w:rPr>
        <w:t>and</w:t>
      </w:r>
      <w:r w:rsidRPr="00CA748B">
        <w:rPr>
          <w:rFonts w:ascii="Cambria" w:hAnsi="Cambria" w:cs="Arial"/>
          <w:lang w:val="en-GB"/>
        </w:rPr>
        <w:t xml:space="preserve"> CRISPR-activation (Gilbert </w:t>
      </w:r>
      <w:r w:rsidRPr="00CA748B">
        <w:rPr>
          <w:rFonts w:ascii="Cambria" w:hAnsi="Cambria" w:cs="Arial"/>
          <w:i/>
          <w:lang w:val="en-GB"/>
        </w:rPr>
        <w:t>et al.</w:t>
      </w:r>
      <w:r w:rsidRPr="00CA748B">
        <w:rPr>
          <w:rFonts w:ascii="Cambria" w:hAnsi="Cambria" w:cs="Arial"/>
          <w:lang w:val="en-GB"/>
        </w:rPr>
        <w:t xml:space="preserve">, Cell 2014) to identify key actors in the emergence of TMZ resistance in cultured GBM cells. This approach will allow us to identify candidate genes that will be individually validated at a later stage </w:t>
      </w:r>
      <w:r w:rsidRPr="00CA748B">
        <w:rPr>
          <w:rFonts w:ascii="Cambria" w:hAnsi="Cambria" w:cs="Arial"/>
          <w:i/>
          <w:lang w:val="en-GB"/>
        </w:rPr>
        <w:t>in vivo</w:t>
      </w:r>
      <w:r w:rsidRPr="00CA748B">
        <w:rPr>
          <w:rFonts w:ascii="Cambria" w:hAnsi="Cambria" w:cs="Arial"/>
          <w:lang w:val="en-GB"/>
        </w:rPr>
        <w:t xml:space="preserve"> and characterized functionally.</w:t>
      </w:r>
    </w:p>
    <w:p w14:paraId="1A0EC966" w14:textId="0551AEB4" w:rsidR="00CA748B" w:rsidRPr="00CA748B" w:rsidRDefault="00570054" w:rsidP="001573EC">
      <w:pPr>
        <w:spacing w:line="276" w:lineRule="auto"/>
        <w:jc w:val="both"/>
        <w:rPr>
          <w:rFonts w:ascii="Cambria" w:hAnsi="Cambria"/>
        </w:rPr>
      </w:pPr>
      <w:r>
        <w:rPr>
          <w:rFonts w:ascii="Cambria" w:hAnsi="Cambria" w:cs="Arial"/>
          <w:lang w:val="en-GB"/>
        </w:rPr>
        <w:t xml:space="preserve">The Master student will be in charge of the </w:t>
      </w:r>
      <w:r w:rsidR="001573EC">
        <w:rPr>
          <w:rFonts w:ascii="Cambria" w:hAnsi="Cambria" w:cs="Arial"/>
          <w:lang w:val="en-GB"/>
        </w:rPr>
        <w:t xml:space="preserve">CRISPR screen experiments and of the </w:t>
      </w:r>
      <w:bookmarkStart w:id="0" w:name="_GoBack"/>
      <w:bookmarkEnd w:id="0"/>
      <w:r w:rsidR="001573EC">
        <w:rPr>
          <w:rFonts w:ascii="Cambria" w:hAnsi="Cambria" w:cs="Arial"/>
          <w:lang w:val="en-GB"/>
        </w:rPr>
        <w:t>analysis of the sgRNA abundance from the Illumina sequencing data.</w:t>
      </w:r>
    </w:p>
    <w:p w14:paraId="1FD3C85A" w14:textId="77777777" w:rsidR="00671EA0" w:rsidRDefault="00671EA0" w:rsidP="00671EA0"/>
    <w:p w14:paraId="1AB9D720" w14:textId="77777777" w:rsidR="00671EA0" w:rsidRDefault="00671EA0" w:rsidP="00671EA0"/>
    <w:p w14:paraId="667EA377" w14:textId="77777777" w:rsidR="00671EA0" w:rsidRDefault="00671EA0" w:rsidP="00671EA0"/>
    <w:p w14:paraId="2351F8F4" w14:textId="77777777" w:rsidR="00671EA0" w:rsidRDefault="00671EA0" w:rsidP="00671EA0"/>
    <w:p w14:paraId="1AC871A0" w14:textId="77777777" w:rsidR="00671EA0" w:rsidRDefault="00671EA0" w:rsidP="00671EA0"/>
    <w:p w14:paraId="16BBB775" w14:textId="77777777" w:rsidR="00671EA0" w:rsidRDefault="00671EA0" w:rsidP="00671EA0"/>
    <w:p w14:paraId="3A79BD0D" w14:textId="77777777" w:rsidR="00671EA0" w:rsidRDefault="00671EA0" w:rsidP="00671EA0"/>
    <w:p w14:paraId="6B566261" w14:textId="77777777" w:rsidR="00671EA0" w:rsidRDefault="00671EA0" w:rsidP="00671EA0"/>
    <w:p w14:paraId="3B75ED3C" w14:textId="77777777" w:rsidR="009F7DF5" w:rsidRDefault="009F7DF5" w:rsidP="00671EA0"/>
    <w:sectPr w:rsidR="009F7DF5" w:rsidSect="00C2459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C321D6"/>
    <w:multiLevelType w:val="hybridMultilevel"/>
    <w:tmpl w:val="9E080BA2"/>
    <w:lvl w:ilvl="0" w:tplc="9D2E842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C95"/>
    <w:rsid w:val="00073C95"/>
    <w:rsid w:val="001573EC"/>
    <w:rsid w:val="00210CD7"/>
    <w:rsid w:val="00384FAF"/>
    <w:rsid w:val="0055265E"/>
    <w:rsid w:val="00570054"/>
    <w:rsid w:val="005C5CE8"/>
    <w:rsid w:val="00671EA0"/>
    <w:rsid w:val="00686D86"/>
    <w:rsid w:val="00727BEC"/>
    <w:rsid w:val="007A1823"/>
    <w:rsid w:val="008A42B3"/>
    <w:rsid w:val="009F7DF5"/>
    <w:rsid w:val="00AF5DBA"/>
    <w:rsid w:val="00B47935"/>
    <w:rsid w:val="00B80DC2"/>
    <w:rsid w:val="00C24590"/>
    <w:rsid w:val="00CA748B"/>
    <w:rsid w:val="00DE1FB7"/>
    <w:rsid w:val="00EC353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669CF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73C95"/>
    <w:pPr>
      <w:ind w:left="720"/>
      <w:contextualSpacing/>
    </w:pPr>
  </w:style>
  <w:style w:type="paragraph" w:styleId="z-Basduformulaire">
    <w:name w:val="HTML Bottom of Form"/>
    <w:basedOn w:val="Normal"/>
    <w:next w:val="Normal"/>
    <w:link w:val="z-BasduformulaireCar"/>
    <w:hidden/>
    <w:uiPriority w:val="99"/>
    <w:semiHidden/>
    <w:unhideWhenUsed/>
    <w:rsid w:val="00B47935"/>
    <w:pPr>
      <w:pBdr>
        <w:top w:val="single" w:sz="6" w:space="1" w:color="auto"/>
      </w:pBdr>
      <w:jc w:val="center"/>
    </w:pPr>
    <w:rPr>
      <w:rFonts w:ascii="Arial" w:hAnsi="Arial" w:cs="Arial"/>
      <w:vanish/>
      <w:sz w:val="16"/>
      <w:szCs w:val="16"/>
    </w:rPr>
  </w:style>
  <w:style w:type="character" w:customStyle="1" w:styleId="z-BasduformulaireCar">
    <w:name w:val="z-Bas du formulaire Car"/>
    <w:basedOn w:val="Policepardfaut"/>
    <w:link w:val="z-Basduformulaire"/>
    <w:uiPriority w:val="99"/>
    <w:semiHidden/>
    <w:rsid w:val="00B47935"/>
    <w:rPr>
      <w:rFonts w:ascii="Arial" w:hAnsi="Arial" w:cs="Arial"/>
      <w:vanish/>
      <w:sz w:val="16"/>
      <w:szCs w:val="16"/>
    </w:rPr>
  </w:style>
  <w:style w:type="paragraph" w:styleId="z-Hautduformulaire">
    <w:name w:val="HTML Top of Form"/>
    <w:basedOn w:val="Normal"/>
    <w:next w:val="Normal"/>
    <w:link w:val="z-HautduformulaireCar"/>
    <w:hidden/>
    <w:uiPriority w:val="99"/>
    <w:semiHidden/>
    <w:unhideWhenUsed/>
    <w:rsid w:val="00B47935"/>
    <w:pPr>
      <w:pBdr>
        <w:bottom w:val="single" w:sz="6" w:space="1" w:color="auto"/>
      </w:pBdr>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semiHidden/>
    <w:rsid w:val="00B47935"/>
    <w:rPr>
      <w:rFonts w:ascii="Arial" w:hAnsi="Arial" w:cs="Arial"/>
      <w:vanish/>
      <w:sz w:val="16"/>
      <w:szCs w:val="16"/>
    </w:rPr>
  </w:style>
  <w:style w:type="paragraph" w:styleId="Textedebulles">
    <w:name w:val="Balloon Text"/>
    <w:basedOn w:val="Normal"/>
    <w:link w:val="TextedebullesCar"/>
    <w:uiPriority w:val="99"/>
    <w:semiHidden/>
    <w:unhideWhenUsed/>
    <w:rsid w:val="00671EA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71EA0"/>
    <w:rPr>
      <w:rFonts w:ascii="Lucida Grande" w:hAnsi="Lucida Grande" w:cs="Lucida Grande"/>
      <w:sz w:val="18"/>
      <w:szCs w:val="18"/>
    </w:rPr>
  </w:style>
  <w:style w:type="character" w:styleId="Lienhypertexte">
    <w:name w:val="Hyperlink"/>
    <w:basedOn w:val="Policepardfaut"/>
    <w:uiPriority w:val="99"/>
    <w:unhideWhenUsed/>
    <w:rsid w:val="00CA748B"/>
    <w:rPr>
      <w:color w:val="0000FF" w:themeColor="hyperlink"/>
      <w:u w:val="single"/>
    </w:rPr>
  </w:style>
  <w:style w:type="character" w:styleId="Mentionnonrsolue">
    <w:name w:val="Unresolved Mention"/>
    <w:basedOn w:val="Policepardfaut"/>
    <w:uiPriority w:val="99"/>
    <w:rsid w:val="00CA7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2731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urelien.serandour@ec-nantes.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078ED-6875-0746-8162-8C940497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275</Words>
  <Characters>1568</Characters>
  <Application>Microsoft Office Word</Application>
  <DocSecurity>0</DocSecurity>
  <Lines>50</Lines>
  <Paragraphs>25</Paragraphs>
  <ScaleCrop>false</ScaleCrop>
  <HeadingPairs>
    <vt:vector size="2" baseType="variant">
      <vt:variant>
        <vt:lpstr>Titre</vt:lpstr>
      </vt:variant>
      <vt:variant>
        <vt:i4>1</vt:i4>
      </vt:variant>
    </vt:vector>
  </HeadingPairs>
  <TitlesOfParts>
    <vt:vector size="1" baseType="lpstr">
      <vt:lpstr/>
    </vt:vector>
  </TitlesOfParts>
  <Company>INSERM</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yannick guilloux</dc:creator>
  <cp:keywords/>
  <dc:description/>
  <cp:lastModifiedBy>Aurelien Serandour</cp:lastModifiedBy>
  <cp:revision>9</cp:revision>
  <dcterms:created xsi:type="dcterms:W3CDTF">2019-03-29T09:13:00Z</dcterms:created>
  <dcterms:modified xsi:type="dcterms:W3CDTF">2019-05-27T12:08:00Z</dcterms:modified>
</cp:coreProperties>
</file>